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jc w:val="center"/>
        <w:rPr>
          <w:b w:val="1"/>
          <w:sz w:val="36"/>
          <w:szCs w:val="36"/>
          <w:highlight w:val="white"/>
        </w:rPr>
      </w:pPr>
      <w:r w:rsidDel="00000000" w:rsidR="00000000" w:rsidRPr="00000000">
        <w:rPr>
          <w:b w:val="1"/>
          <w:sz w:val="36"/>
          <w:szCs w:val="36"/>
          <w:highlight w:val="white"/>
          <w:rtl w:val="0"/>
        </w:rPr>
        <w:t xml:space="preserve">Rate of photosynthesis</w:t>
      </w:r>
      <w:r w:rsidDel="00000000" w:rsidR="00000000" w:rsidRPr="00000000">
        <w:rPr>
          <w:rtl w:val="0"/>
        </w:rPr>
      </w:r>
    </w:p>
    <w:p w:rsidR="00000000" w:rsidDel="00000000" w:rsidP="00000000" w:rsidRDefault="00000000" w:rsidRPr="00000000">
      <w:pPr>
        <w:pStyle w:val="Heading2"/>
        <w:keepNext w:val="0"/>
        <w:keepLines w:val="0"/>
        <w:pBdr/>
        <w:spacing w:after="80" w:lineRule="auto"/>
        <w:contextualSpacing w:val="0"/>
        <w:rPr>
          <w:b w:val="1"/>
          <w:sz w:val="34"/>
          <w:szCs w:val="34"/>
          <w:highlight w:val="white"/>
        </w:rPr>
      </w:pPr>
      <w:bookmarkStart w:colFirst="0" w:colLast="0" w:name="_b9acslxmz9mq" w:id="0"/>
      <w:bookmarkEnd w:id="0"/>
      <w:r w:rsidDel="00000000" w:rsidR="00000000" w:rsidRPr="00000000">
        <w:rPr>
          <w:b w:val="1"/>
          <w:sz w:val="34"/>
          <w:szCs w:val="34"/>
          <w:highlight w:val="white"/>
          <w:rtl w:val="0"/>
        </w:rPr>
        <w:t xml:space="preserve">Photolab</w:t>
      </w:r>
    </w:p>
    <w:p w:rsidR="00000000" w:rsidDel="00000000" w:rsidP="00000000" w:rsidRDefault="00000000" w:rsidRPr="00000000">
      <w:pPr>
        <w:pBdr/>
        <w:contextualSpacing w:val="0"/>
        <w:rPr>
          <w:highlight w:val="white"/>
        </w:rPr>
      </w:pPr>
      <w:hyperlink r:id="rId5">
        <w:r w:rsidDel="00000000" w:rsidR="00000000" w:rsidRPr="00000000">
          <w:rPr>
            <w:color w:val="1155cc"/>
            <w:highlight w:val="white"/>
            <w:u w:val="single"/>
            <w:rtl w:val="0"/>
          </w:rPr>
          <w:t xml:space="preserve">http://www.kscience.co.uk/animations/photolab.swf</w:t>
        </w:r>
      </w:hyperlink>
      <w:r w:rsidDel="00000000" w:rsidR="00000000" w:rsidRPr="00000000">
        <w:rPr>
          <w:highlight w:val="white"/>
          <w:rtl w:val="0"/>
        </w:rPr>
        <w:t xml:space="preserve"> (search for "kscience photolab")</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This simulation allows you to manipulate many variables. In this simulation you can directly measure the rate of photosynthesis by counting the number of bubbles of oxygen that are released.</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There are 3 other potential variables you could test with this simulation: </w:t>
      </w:r>
      <w:r w:rsidDel="00000000" w:rsidR="00000000" w:rsidRPr="00000000">
        <w:rPr>
          <w:b w:val="1"/>
          <w:highlight w:val="white"/>
          <w:rtl w:val="0"/>
        </w:rPr>
        <w:t xml:space="preserve">colour of light, light intensity, and temperature.</w:t>
      </w:r>
      <w:r w:rsidDel="00000000" w:rsidR="00000000" w:rsidRPr="00000000">
        <w:rPr>
          <w:highlight w:val="white"/>
          <w:rtl w:val="0"/>
        </w:rPr>
        <w:t xml:space="preserve"> </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Choose one variable and design and experiment that would test how this factor affects the rate of photosynthesis. Remember, that when designing an experiment, you need to keep all variables constant except the one you are testing. Collect data and write a lab report of your findings that includes:</w:t>
      </w:r>
    </w:p>
    <w:p w:rsidR="00000000" w:rsidDel="00000000" w:rsidP="00000000" w:rsidRDefault="00000000" w:rsidRPr="00000000">
      <w:pPr>
        <w:numPr>
          <w:ilvl w:val="0"/>
          <w:numId w:val="1"/>
        </w:numPr>
        <w:pBdr/>
        <w:ind w:left="720" w:hanging="360"/>
        <w:contextualSpacing w:val="1"/>
        <w:rPr/>
      </w:pPr>
      <w:r w:rsidDel="00000000" w:rsidR="00000000" w:rsidRPr="00000000">
        <w:rPr>
          <w:highlight w:val="white"/>
          <w:rtl w:val="0"/>
        </w:rPr>
        <w:t xml:space="preserve">Hypothesis or Experimental Question</w:t>
      </w:r>
    </w:p>
    <w:p w:rsidR="00000000" w:rsidDel="00000000" w:rsidP="00000000" w:rsidRDefault="00000000" w:rsidRPr="00000000">
      <w:pPr>
        <w:numPr>
          <w:ilvl w:val="0"/>
          <w:numId w:val="1"/>
        </w:numPr>
        <w:pBdr/>
        <w:ind w:left="720" w:hanging="360"/>
        <w:contextualSpacing w:val="1"/>
        <w:rPr/>
      </w:pPr>
      <w:r w:rsidDel="00000000" w:rsidR="00000000" w:rsidRPr="00000000">
        <w:rPr>
          <w:highlight w:val="white"/>
          <w:rtl w:val="0"/>
        </w:rPr>
        <w:t xml:space="preserve">Data table</w:t>
      </w:r>
    </w:p>
    <w:p w:rsidR="00000000" w:rsidDel="00000000" w:rsidP="00000000" w:rsidRDefault="00000000" w:rsidRPr="00000000">
      <w:pPr>
        <w:numPr>
          <w:ilvl w:val="0"/>
          <w:numId w:val="1"/>
        </w:numPr>
        <w:pBdr/>
        <w:ind w:left="720" w:hanging="360"/>
        <w:contextualSpacing w:val="1"/>
        <w:rPr/>
      </w:pPr>
      <w:r w:rsidDel="00000000" w:rsidR="00000000" w:rsidRPr="00000000">
        <w:rPr>
          <w:highlight w:val="white"/>
          <w:rtl w:val="0"/>
        </w:rPr>
        <w:t xml:space="preserve">Conclusions</w:t>
      </w:r>
    </w:p>
    <w:p w:rsidR="00000000" w:rsidDel="00000000" w:rsidP="00000000" w:rsidRDefault="00000000" w:rsidRPr="00000000">
      <w:pPr>
        <w:pBdr/>
        <w:spacing w:line="240" w:lineRule="auto"/>
        <w:contextualSpacing w:val="0"/>
        <w:jc w:val="center"/>
        <w:rPr>
          <w:b w:val="1"/>
          <w:u w:val="single"/>
        </w:rPr>
      </w:pPr>
      <w:r w:rsidDel="00000000" w:rsidR="00000000" w:rsidRPr="00000000">
        <w:rPr>
          <w:b w:val="1"/>
          <w:u w:val="single"/>
          <w:rtl w:val="0"/>
        </w:rPr>
        <w:t xml:space="preserve">MYP 3 Science Assessment Criteria for Lab report</w:t>
      </w:r>
    </w:p>
    <w:p w:rsidR="00000000" w:rsidDel="00000000" w:rsidP="00000000" w:rsidRDefault="00000000" w:rsidRPr="00000000">
      <w:pPr>
        <w:pBdr/>
        <w:spacing w:line="240" w:lineRule="auto"/>
        <w:contextualSpacing w:val="0"/>
        <w:rPr>
          <w:b w:val="1"/>
          <w:u w:val="single"/>
        </w:rPr>
      </w:pPr>
      <w:r w:rsidDel="00000000" w:rsidR="00000000" w:rsidRPr="00000000">
        <w:rPr>
          <w:rtl w:val="0"/>
        </w:rPr>
      </w:r>
    </w:p>
    <w:tbl>
      <w:tblPr>
        <w:tblStyle w:val="Table1"/>
        <w:bidiVisual w:val="0"/>
        <w:tblW w:w="9340.0" w:type="dxa"/>
        <w:jc w:val="left"/>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600"/>
      </w:tblPr>
      <w:tblGrid>
        <w:gridCol w:w="680"/>
        <w:gridCol w:w="4400"/>
        <w:gridCol w:w="4260"/>
        <w:tblGridChange w:id="0">
          <w:tblGrid>
            <w:gridCol w:w="680"/>
            <w:gridCol w:w="4400"/>
            <w:gridCol w:w="426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L</w:t>
            </w:r>
            <w:r w:rsidDel="00000000" w:rsidR="00000000" w:rsidRPr="00000000">
              <w:rPr>
                <w:b w:val="1"/>
                <w:sz w:val="18"/>
                <w:szCs w:val="18"/>
                <w:rtl w:val="0"/>
              </w:rPr>
              <w:t xml:space="preserve">evel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b w:val="1"/>
                <w:sz w:val="18"/>
                <w:szCs w:val="18"/>
                <w:rtl w:val="0"/>
              </w:rPr>
              <w:t xml:space="preserve">Criteria B- Inquiring and designing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b w:val="1"/>
                <w:sz w:val="18"/>
                <w:szCs w:val="18"/>
              </w:rPr>
            </w:pPr>
            <w:r w:rsidDel="00000000" w:rsidR="00000000" w:rsidRPr="00000000">
              <w:rPr>
                <w:b w:val="1"/>
                <w:sz w:val="18"/>
                <w:szCs w:val="18"/>
                <w:rtl w:val="0"/>
              </w:rPr>
              <w:t xml:space="preserve">Task specific indicators</w:t>
            </w:r>
          </w:p>
        </w:tc>
      </w:tr>
      <w:tr>
        <w:trPr>
          <w:trHeight w:val="880" w:hRule="atLeast"/>
        </w:trP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0</w:t>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does not reach a standard described by any of the descriptors below.</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The student does not reach a standard described by any of the descriptors below.</w:t>
            </w:r>
          </w:p>
        </w:tc>
      </w:tr>
      <w:tr>
        <w:trPr>
          <w:trHeight w:val="1480" w:hRule="atLeast"/>
        </w:trP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r>
          </w:p>
          <w:p w:rsidR="00000000" w:rsidDel="00000000" w:rsidP="00000000" w:rsidRDefault="00000000" w:rsidRPr="00000000">
            <w:pPr>
              <w:pBdr/>
              <w:contextualSpacing w:val="0"/>
              <w:jc w:val="center"/>
              <w:rPr>
                <w:sz w:val="18"/>
                <w:szCs w:val="18"/>
              </w:rPr>
            </w:pPr>
            <w:r w:rsidDel="00000000" w:rsidR="00000000" w:rsidRPr="00000000">
              <w:rPr>
                <w:rtl w:val="0"/>
              </w:rPr>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1-2</w:t>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state a problem or question to be tested by a scientific investigation, with limited success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state a testable hypothesis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state the variables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design a method, with limited success. </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Research question is present.</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Attempt to list variables and control.</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Data is limited and not always in line with the research question.</w:t>
            </w:r>
          </w:p>
        </w:tc>
      </w:tr>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t xml:space="preserve">3-4</w:t>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state a problem or question to be tested by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outline a testable hypothesis using scientific reasoning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outline how to manipulate the variables, and state how relevant data will be collected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design a safe method in which he or she selects materials and equipment. </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Research question is adequately formulated.</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Attempt to identify relevant variables and control.</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Data is relevant and in line with the research question.</w:t>
            </w:r>
          </w:p>
        </w:tc>
      </w:tr>
      <w:tr>
        <w:trPr>
          <w:trHeight w:val="1580" w:hRule="atLeast"/>
        </w:trP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5-6</w:t>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outline a problem or question to be tested by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outline and explain a testable hypothesis using scientific reasoning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outline how to manipulate the variables, and outline how sufficient, relevant data will be collected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design a complete and safe method in which he or she selects appropriate materials and equipment. </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Clear research question is formulated.</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Variables and controls identified are relevant</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Uses methods to collect and record. appropriate information in line with the research question.</w:t>
            </w:r>
          </w:p>
        </w:tc>
      </w:tr>
      <w:tr>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ab/>
              <w:tab/>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7-8</w:t>
            </w:r>
          </w:p>
          <w:p w:rsidR="00000000" w:rsidDel="00000000" w:rsidP="00000000" w:rsidRDefault="00000000" w:rsidRPr="00000000">
            <w:pPr>
              <w:pBdr/>
              <w:contextualSpacing w:val="0"/>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describe a problem or question to be tested by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outline and explain a testable hypothesis using correct scientific reasoning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describe how to manipulate the variables, and describe how sufficient, relevant data will be collected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design a logical, complete and safe method in which he or she selects appropriate materials and equipment.</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Formulates a clear and focused research question.</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Variables and controls are accurately identified.</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Uses methods accurately to collect and record appropriate and varied information in line with the research question.</w:t>
            </w:r>
          </w:p>
          <w:p w:rsidR="00000000" w:rsidDel="00000000" w:rsidP="00000000" w:rsidRDefault="00000000" w:rsidRPr="00000000">
            <w:pPr>
              <w:pBdr/>
              <w:spacing w:line="240" w:lineRule="auto"/>
              <w:contextualSpacing w:val="0"/>
              <w:rPr>
                <w:sz w:val="18"/>
                <w:szCs w:val="18"/>
              </w:rPr>
            </w:pPr>
            <w:r w:rsidDel="00000000" w:rsidR="00000000" w:rsidRPr="00000000">
              <w:rPr>
                <w:rtl w:val="0"/>
              </w:rPr>
            </w:r>
          </w:p>
        </w:tc>
      </w:tr>
    </w:tbl>
    <w:p w:rsidR="00000000" w:rsidDel="00000000" w:rsidP="00000000" w:rsidRDefault="00000000" w:rsidRPr="00000000">
      <w:pPr>
        <w:pBdr/>
        <w:contextualSpacing w:val="0"/>
        <w:jc w:val="center"/>
        <w:rPr>
          <w:sz w:val="18"/>
          <w:szCs w:val="18"/>
        </w:rPr>
      </w:pPr>
      <w:r w:rsidDel="00000000" w:rsidR="00000000" w:rsidRPr="00000000">
        <w:rPr>
          <w:rtl w:val="0"/>
        </w:rPr>
      </w:r>
    </w:p>
    <w:p w:rsidR="00000000" w:rsidDel="00000000" w:rsidP="00000000" w:rsidRDefault="00000000" w:rsidRPr="00000000">
      <w:pPr>
        <w:pBdr/>
        <w:contextualSpacing w:val="0"/>
        <w:jc w:val="center"/>
        <w:rPr>
          <w:sz w:val="18"/>
          <w:szCs w:val="18"/>
        </w:rPr>
      </w:pPr>
      <w:r w:rsidDel="00000000" w:rsidR="00000000" w:rsidRPr="00000000">
        <w:rPr>
          <w:rtl w:val="0"/>
        </w:rPr>
      </w:r>
    </w:p>
    <w:p w:rsidR="00000000" w:rsidDel="00000000" w:rsidP="00000000" w:rsidRDefault="00000000" w:rsidRPr="00000000">
      <w:pPr>
        <w:pBdr/>
        <w:spacing w:line="240" w:lineRule="auto"/>
        <w:contextualSpacing w:val="0"/>
        <w:jc w:val="center"/>
        <w:rPr>
          <w:b w:val="1"/>
          <w:sz w:val="18"/>
          <w:szCs w:val="18"/>
          <w:u w:val="single"/>
        </w:rPr>
      </w:pPr>
      <w:r w:rsidDel="00000000" w:rsidR="00000000" w:rsidRPr="00000000">
        <w:rPr>
          <w:b w:val="1"/>
          <w:sz w:val="18"/>
          <w:szCs w:val="18"/>
          <w:u w:val="single"/>
          <w:rtl w:val="0"/>
        </w:rPr>
        <w:t xml:space="preserve">MYP 3 Science Assessment Criteria for lab report</w:t>
      </w:r>
    </w:p>
    <w:tbl>
      <w:tblPr>
        <w:tblStyle w:val="Table2"/>
        <w:bidiVisual w:val="0"/>
        <w:tblW w:w="9355.0" w:type="dxa"/>
        <w:jc w:val="left"/>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600"/>
      </w:tblPr>
      <w:tblGrid>
        <w:gridCol w:w="525"/>
        <w:gridCol w:w="4590"/>
        <w:gridCol w:w="4240"/>
        <w:tblGridChange w:id="0">
          <w:tblGrid>
            <w:gridCol w:w="525"/>
            <w:gridCol w:w="4590"/>
            <w:gridCol w:w="424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b w:val="1"/>
                <w:sz w:val="18"/>
                <w:szCs w:val="18"/>
                <w:rtl w:val="0"/>
              </w:rPr>
              <w:t xml:space="preserve">Level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b w:val="1"/>
                <w:sz w:val="18"/>
                <w:szCs w:val="18"/>
                <w:rtl w:val="0"/>
              </w:rPr>
              <w:t xml:space="preserve">Criteria C- Processing and evaluating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b w:val="1"/>
                <w:sz w:val="18"/>
                <w:szCs w:val="18"/>
                <w:rtl w:val="0"/>
              </w:rPr>
              <w:t xml:space="preserve">Task specific indicators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0</w:t>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does not reach a standard described by any of the descriptors below.</w:t>
              <w:tab/>
            </w:r>
          </w:p>
        </w:tc>
        <w:tc>
          <w:tcPr>
            <w:tcMar>
              <w:top w:w="100.0" w:type="dxa"/>
              <w:left w:w="100.0" w:type="dxa"/>
              <w:bottom w:w="100.0" w:type="dxa"/>
              <w:right w:w="100.0" w:type="dxa"/>
            </w:tcMar>
          </w:tcPr>
          <w:p w:rsidR="00000000" w:rsidDel="00000000" w:rsidP="00000000" w:rsidRDefault="00000000" w:rsidRPr="00000000">
            <w:pPr>
              <w:pBdr/>
              <w:spacing w:line="240" w:lineRule="auto"/>
              <w:ind w:right="75"/>
              <w:contextualSpacing w:val="0"/>
              <w:rPr>
                <w:sz w:val="18"/>
                <w:szCs w:val="18"/>
              </w:rPr>
            </w:pPr>
            <w:r w:rsidDel="00000000" w:rsidR="00000000" w:rsidRPr="00000000">
              <w:rPr>
                <w:sz w:val="18"/>
                <w:szCs w:val="18"/>
                <w:rtl w:val="0"/>
              </w:rPr>
              <w:t xml:space="preserve">The student does not reach a standard described by any of the descriptors below.</w:t>
            </w:r>
          </w:p>
        </w:tc>
      </w:tr>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tab/>
              <w:t xml:space="preserve">1-2</w:t>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collect and present data in numerical and/or visual forms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accurately interpret data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state the validity of a hypothesis with limited reference to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state the validity of the method with limited reference to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v. state limited improvements or extensions to the method. </w:t>
            </w:r>
          </w:p>
        </w:tc>
        <w:tc>
          <w:tcPr>
            <w:tcMar>
              <w:top w:w="100.0" w:type="dxa"/>
              <w:left w:w="100.0" w:type="dxa"/>
              <w:bottom w:w="100.0" w:type="dxa"/>
              <w:right w:w="100.0" w:type="dxa"/>
            </w:tcMar>
          </w:tcPr>
          <w:p w:rsidR="00000000" w:rsidDel="00000000" w:rsidP="00000000" w:rsidRDefault="00000000" w:rsidRPr="00000000">
            <w:pPr>
              <w:pBdr/>
              <w:spacing w:line="240" w:lineRule="auto"/>
              <w:ind w:right="165"/>
              <w:contextualSpacing w:val="0"/>
              <w:rPr>
                <w:sz w:val="18"/>
                <w:szCs w:val="18"/>
              </w:rPr>
            </w:pPr>
            <w:r w:rsidDel="00000000" w:rsidR="00000000" w:rsidRPr="00000000">
              <w:rPr>
                <w:sz w:val="18"/>
                <w:szCs w:val="18"/>
                <w:rtl w:val="0"/>
              </w:rPr>
              <w:t xml:space="preserve">With guidance, the student attempts to collect and record some data in a table.</w:t>
              <w:tab/>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organizes and presents data using simple mathematical calculation and tables.</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attempts to identify a trend, pattern or relationship in  the data.</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attempts to draw a conclusion but it is not consistent  with the interpretation of the data.</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There is no discussion of errors.</w:t>
              <w:tab/>
            </w:r>
          </w:p>
        </w:tc>
      </w:tr>
      <w:tr>
        <w:tc>
          <w:tcPr>
            <w:tcMar>
              <w:top w:w="100.0" w:type="dxa"/>
              <w:left w:w="100.0" w:type="dxa"/>
              <w:bottom w:w="100.0" w:type="dxa"/>
              <w:right w:w="100.0" w:type="dxa"/>
            </w:tcMar>
          </w:tcPr>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tab/>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3-4</w:t>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correctly collect and present data in numerical and/or visual forms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accurately interpret data and describe results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state the validity of a hypothesis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state the validity of the method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v. state improvements or extensions to the method that would benefit the scientific investigation. </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collects and records relevant data in a suitable format.</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organizes and presents data using numerical and visual  forms (bar graphs) with some errors.</w:t>
              <w:tab/>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identifies a trend, pattern or relationship in the data.</w:t>
              <w:tab/>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draws a conclusion partially consistent with the  interpretation of the data.</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Experimental errors are mentioned.</w:t>
              <w:tab/>
            </w:r>
          </w:p>
        </w:tc>
      </w:tr>
      <w:tr>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ab/>
              <w:tab/>
              <w:tab/>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5-6</w:t>
            </w:r>
          </w:p>
          <w:p w:rsidR="00000000" w:rsidDel="00000000" w:rsidP="00000000" w:rsidRDefault="00000000" w:rsidRPr="00000000">
            <w:pPr>
              <w:pBdr/>
              <w:contextualSpacing w:val="0"/>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correctly collect, organize and present data in numerical and/or visual forms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accurately interpret data and describe results using scientific reasoning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outline the validity of a hypothesis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outline the validity of the method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v. outline improvements or extensions to the method that would benefit the scientific investigation.</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collects and records relevant data in a table using units of measurement.</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often organizes, transforms and presents data in numerical forms (mathematical calculation) and visual forms (bar graphs) correctly most of the time.</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often states a trend, pattern or relationship shown in the data.</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often draws a conclusion based on the interpretation of the data by applying scientific reasoning.</w:t>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Experimental errors and their possible effects are often discussed.</w:t>
            </w:r>
          </w:p>
        </w:tc>
      </w:tr>
      <w:tr>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ab/>
              <w:tab/>
              <w:tab/>
            </w:r>
          </w:p>
          <w:p w:rsidR="00000000" w:rsidDel="00000000" w:rsidP="00000000" w:rsidRDefault="00000000" w:rsidRPr="00000000">
            <w:pPr>
              <w:pBdr/>
              <w:contextualSpacing w:val="0"/>
              <w:jc w:val="center"/>
              <w:rPr>
                <w:sz w:val="18"/>
                <w:szCs w:val="18"/>
              </w:rPr>
            </w:pPr>
            <w:r w:rsidDel="00000000" w:rsidR="00000000" w:rsidRPr="00000000">
              <w:rPr>
                <w:sz w:val="18"/>
                <w:szCs w:val="18"/>
                <w:rtl w:val="0"/>
              </w:rPr>
              <w:t xml:space="preserve">7-8</w:t>
            </w:r>
          </w:p>
          <w:p w:rsidR="00000000" w:rsidDel="00000000" w:rsidP="00000000" w:rsidRDefault="00000000" w:rsidRPr="00000000">
            <w:pPr>
              <w:pBdr/>
              <w:contextualSpacing w:val="0"/>
              <w:rPr>
                <w:sz w:val="18"/>
                <w:szCs w:val="18"/>
              </w:rPr>
            </w:pPr>
            <w:r w:rsidDel="00000000" w:rsidR="00000000" w:rsidRPr="00000000">
              <w:rPr>
                <w:sz w:val="18"/>
                <w:szCs w:val="18"/>
                <w:rtl w:val="0"/>
              </w:rPr>
              <w:tab/>
              <w:tab/>
            </w:r>
          </w:p>
        </w:tc>
        <w:tc>
          <w:tcPr>
            <w:tcMar>
              <w:top w:w="100.0" w:type="dxa"/>
              <w:left w:w="100.0" w:type="dxa"/>
              <w:bottom w:w="100.0" w:type="dxa"/>
              <w:right w:w="100.0" w:type="dxa"/>
            </w:tcMar>
          </w:tcPr>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The student is able to: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 correctly collect, organize, transform and present data in numerical and/ or visual forms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 accurately interpret data and describe results using correct scientific reasoning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iii. discuss the validity of a hypothesis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iv. discuss the validity of the method based on the outcome of a scientific investigation </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v. describe improvements or extensions to the method that would benefit the scientific investigation.</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collects and records accurate  data in a table with units of measurement.</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organizes, transforms and presents data in numerical forms (mathematical  calculation) and visual forms (bar graphs) correctly.</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states a trend, pattern or relationship shown in the data.</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With guidance, the student draws a clear conclusion based on the interpretation of  the data by applying scientific reasoning.</w:t>
              <w:tab/>
            </w:r>
          </w:p>
          <w:p w:rsidR="00000000" w:rsidDel="00000000" w:rsidP="00000000" w:rsidRDefault="00000000" w:rsidRPr="00000000">
            <w:pPr>
              <w:pBdr/>
              <w:spacing w:line="240" w:lineRule="auto"/>
              <w:contextualSpacing w:val="0"/>
              <w:rPr>
                <w:sz w:val="18"/>
                <w:szCs w:val="18"/>
              </w:rPr>
            </w:pPr>
            <w:r w:rsidDel="00000000" w:rsidR="00000000" w:rsidRPr="00000000">
              <w:rPr>
                <w:sz w:val="18"/>
                <w:szCs w:val="18"/>
                <w:rtl w:val="0"/>
              </w:rPr>
              <w:t xml:space="preserve">Experimental errors and their possible effects are discussed.</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footerReference r:id="rId6" w:type="default"/>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Asheka Tenzin  </w:t>
      <w:tab/>
      <w:tab/>
      <w:tab/>
      <w:tab/>
      <w:tab/>
      <w:tab/>
      <w:tab/>
      <w:tab/>
      <w:t xml:space="preserve">Edubridge International School</w:t>
    </w:r>
    <w:r w:rsidDel="00000000" w:rsidR="00000000" w:rsidRPr="00000000">
      <w:rPr>
        <w:sz w:val="20"/>
        <w:szCs w:val="20"/>
        <w:rtl w:val="0"/>
      </w:rPr>
      <w:tab/>
      <w:t xml:space="preserv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kscience.co.uk/animations/photolab.swf" TargetMode="External"/><Relationship Id="rId6" Type="http://schemas.openxmlformats.org/officeDocument/2006/relationships/footer" Target="footer1.xml"/></Relationships>
</file>